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5E486" w14:textId="5448236C" w:rsidR="003E0DC2" w:rsidRDefault="00E008E0">
      <w:r>
        <w:rPr>
          <w:noProof/>
        </w:rPr>
        <w:drawing>
          <wp:inline distT="0" distB="0" distL="0" distR="0" wp14:anchorId="4D9FB649" wp14:editId="3B8351EE">
            <wp:extent cx="5761355" cy="731520"/>
            <wp:effectExtent l="0" t="0" r="0" b="0"/>
            <wp:docPr id="121578113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5737C4" w14:textId="77777777" w:rsidR="00E008E0" w:rsidRPr="00E008E0" w:rsidRDefault="00E008E0"/>
    <w:p w14:paraId="66B17BBD" w14:textId="5D3DC197" w:rsidR="00E008E0" w:rsidRPr="00470EDE" w:rsidRDefault="00E008E0" w:rsidP="00E008E0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470ED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Dostępny samorząd </w:t>
      </w:r>
      <w:r w:rsidR="00446DE6" w:rsidRPr="00470ED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2.0 </w:t>
      </w:r>
    </w:p>
    <w:p w14:paraId="41E4EF48" w14:textId="6F560C00" w:rsidR="00E008E0" w:rsidRPr="00E008E0" w:rsidRDefault="00E008E0" w:rsidP="00E008E0">
      <w:pPr>
        <w:shd w:val="clear" w:color="auto" w:fill="FFFFFF"/>
        <w:spacing w:after="100" w:afterAutospacing="1" w:line="240" w:lineRule="auto"/>
        <w:ind w:left="4320"/>
        <w:jc w:val="right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08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                       Legnica, </w:t>
      </w:r>
      <w:r w:rsidR="00940B5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10</w:t>
      </w:r>
      <w:r w:rsidRPr="00E008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.0</w:t>
      </w:r>
      <w:r w:rsidR="00940B5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3</w:t>
      </w:r>
      <w:r w:rsidRPr="00E008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.2026r. </w:t>
      </w:r>
    </w:p>
    <w:p w14:paraId="06BC6D09" w14:textId="77777777" w:rsidR="00E008E0" w:rsidRPr="00E008E0" w:rsidRDefault="00E008E0" w:rsidP="00E008E0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08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 </w:t>
      </w:r>
    </w:p>
    <w:p w14:paraId="30D0FD18" w14:textId="77777777" w:rsidR="00E008E0" w:rsidRPr="00E008E0" w:rsidRDefault="00E008E0" w:rsidP="00E008E0">
      <w:pPr>
        <w:rPr>
          <w:rFonts w:ascii="Times New Roman" w:eastAsia="Calibri" w:hAnsi="Times New Roman" w:cs="Times New Roman"/>
          <w:lang w:bidi="pl-PL"/>
        </w:rPr>
      </w:pPr>
      <w:r w:rsidRPr="00E008E0">
        <w:rPr>
          <w:rFonts w:ascii="Times New Roman" w:eastAsia="Calibri" w:hAnsi="Times New Roman" w:cs="Times New Roman"/>
          <w:lang w:bidi="pl-PL"/>
        </w:rPr>
        <w:t xml:space="preserve">AG.271.1.15.2026.VI   </w:t>
      </w:r>
    </w:p>
    <w:p w14:paraId="3C543AA2" w14:textId="131E9D20" w:rsidR="00E008E0" w:rsidRPr="00E008E0" w:rsidRDefault="00E008E0" w:rsidP="00E008E0">
      <w:pPr>
        <w:shd w:val="clear" w:color="auto" w:fill="FFFFFF"/>
        <w:spacing w:after="100" w:afterAutospacing="1" w:line="240" w:lineRule="auto"/>
        <w:ind w:left="45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65A1B9E" w14:textId="77777777" w:rsidR="00E008E0" w:rsidRPr="00E008E0" w:rsidRDefault="00E008E0" w:rsidP="00E008E0">
      <w:pPr>
        <w:shd w:val="clear" w:color="auto" w:fill="FFFFFF"/>
        <w:spacing w:after="100" w:afterAutospacing="1" w:line="240" w:lineRule="auto"/>
        <w:ind w:left="30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08E0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ZAPYTANIE OFERTOWE</w:t>
      </w:r>
    </w:p>
    <w:p w14:paraId="099D029C" w14:textId="54CC50B8" w:rsidR="00E008E0" w:rsidRPr="00E008E0" w:rsidRDefault="00E008E0" w:rsidP="00E008E0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08E0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1. Zamawiający</w:t>
      </w: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Gmina Legnica - Urząd Miasta Legnica, Plac Słowiański 8, 59-220 Legnica, </w:t>
      </w:r>
    </w:p>
    <w:p w14:paraId="0C11028C" w14:textId="77777777" w:rsidR="00E008E0" w:rsidRPr="00E008E0" w:rsidRDefault="00E008E0" w:rsidP="00E008E0">
      <w:pPr>
        <w:shd w:val="clear" w:color="auto" w:fill="FFFFFF"/>
        <w:spacing w:after="100" w:afterAutospacing="1" w:line="240" w:lineRule="auto"/>
        <w:ind w:right="3225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08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zaprasza do złożenia ofert na:</w:t>
      </w:r>
    </w:p>
    <w:p w14:paraId="039B6438" w14:textId="77777777" w:rsidR="00E008E0" w:rsidRPr="00E008E0" w:rsidRDefault="00E008E0" w:rsidP="00E008E0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08E0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2. Przedmiot zamówienia</w:t>
      </w:r>
    </w:p>
    <w:p w14:paraId="13803834" w14:textId="16B4DC9E" w:rsidR="00EC2771" w:rsidRDefault="00E008E0" w:rsidP="00EC27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08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Przedmiotem zamówienia jest </w:t>
      </w:r>
      <w:r w:rsidR="009D3B4D" w:rsidRPr="00446DE6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z</w:t>
      </w:r>
      <w:r w:rsidR="009D3B4D" w:rsidRPr="00446DE6">
        <w:rPr>
          <w:rFonts w:ascii="Times New Roman" w:eastAsia="Calibri" w:hAnsi="Times New Roman" w:cs="Times New Roman"/>
          <w:b/>
          <w:bCs/>
          <w:lang w:bidi="pl-PL"/>
        </w:rPr>
        <w:t>aprojektowanie,</w:t>
      </w:r>
      <w:r w:rsidR="009D3B4D" w:rsidRPr="009D3B4D">
        <w:rPr>
          <w:rFonts w:ascii="Times New Roman" w:eastAsia="Calibri" w:hAnsi="Times New Roman" w:cs="Times New Roman"/>
          <w:lang w:bidi="pl-PL"/>
        </w:rPr>
        <w:t xml:space="preserve"> </w:t>
      </w:r>
      <w:r w:rsidR="009D3B4D" w:rsidRPr="00446DE6">
        <w:rPr>
          <w:rFonts w:ascii="Times New Roman" w:eastAsia="Calibri" w:hAnsi="Times New Roman" w:cs="Times New Roman"/>
          <w:b/>
          <w:bCs/>
          <w:lang w:bidi="pl-PL"/>
        </w:rPr>
        <w:t>wykonanie i montaż dziesięciu tablic tyflograficznych w budynkach Urzędu Miasta Legnicy.</w:t>
      </w:r>
      <w:r w:rsidR="009D3B4D" w:rsidRPr="009D3B4D">
        <w:rPr>
          <w:rFonts w:ascii="Times New Roman" w:eastAsia="Calibri" w:hAnsi="Times New Roman" w:cs="Times New Roman"/>
          <w:lang w:bidi="pl-PL"/>
        </w:rPr>
        <w:t xml:space="preserve"> </w:t>
      </w:r>
      <w:r w:rsidR="009D3B4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Tablice stanowić mają </w:t>
      </w:r>
      <w:r w:rsidRPr="00E008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odwzorowanie rozkładu pomieszczeń znajdujących się </w:t>
      </w:r>
      <w:r w:rsidR="009D3B4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wyznaczonych przez Zamawiającego miejscach</w:t>
      </w:r>
      <w:r w:rsidR="00EC277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 to jest:</w:t>
      </w:r>
    </w:p>
    <w:p w14:paraId="07AB6388" w14:textId="77777777" w:rsidR="00EC2771" w:rsidRPr="003673B5" w:rsidRDefault="00EC2771" w:rsidP="00EC2771">
      <w:pPr>
        <w:pStyle w:val="Akapitzlist"/>
        <w:numPr>
          <w:ilvl w:val="0"/>
          <w:numId w:val="2"/>
        </w:numPr>
        <w:ind w:left="426" w:hanging="426"/>
        <w:rPr>
          <w:rFonts w:ascii="Times New Roman" w:hAnsi="Times New Roman" w:cs="Times New Roman"/>
        </w:rPr>
      </w:pPr>
      <w:r w:rsidRPr="003673B5">
        <w:rPr>
          <w:rFonts w:ascii="Times New Roman" w:hAnsi="Times New Roman" w:cs="Times New Roman"/>
        </w:rPr>
        <w:t xml:space="preserve">Budynek Plac Słowiański 8 : 4 tablice (po jednej na kondygnacji) </w:t>
      </w:r>
    </w:p>
    <w:p w14:paraId="55161CAA" w14:textId="77777777" w:rsidR="00EC2771" w:rsidRPr="003673B5" w:rsidRDefault="00EC2771" w:rsidP="00EC2771">
      <w:pPr>
        <w:pStyle w:val="Akapitzlist"/>
        <w:numPr>
          <w:ilvl w:val="0"/>
          <w:numId w:val="2"/>
        </w:numPr>
        <w:ind w:left="426" w:hanging="426"/>
        <w:rPr>
          <w:rFonts w:ascii="Times New Roman" w:hAnsi="Times New Roman" w:cs="Times New Roman"/>
        </w:rPr>
      </w:pPr>
      <w:r w:rsidRPr="003673B5">
        <w:rPr>
          <w:rFonts w:ascii="Times New Roman" w:hAnsi="Times New Roman" w:cs="Times New Roman"/>
        </w:rPr>
        <w:t>Budynek Plac Słowiański 7 : 3 tablice (po jednej na kondygnacji)</w:t>
      </w:r>
    </w:p>
    <w:p w14:paraId="4C5691CE" w14:textId="77777777" w:rsidR="00EC2771" w:rsidRPr="003673B5" w:rsidRDefault="00EC2771" w:rsidP="00EC2771">
      <w:pPr>
        <w:pStyle w:val="Akapitzlist"/>
        <w:numPr>
          <w:ilvl w:val="0"/>
          <w:numId w:val="2"/>
        </w:numPr>
        <w:ind w:left="426" w:hanging="426"/>
        <w:rPr>
          <w:rFonts w:ascii="Times New Roman" w:hAnsi="Times New Roman" w:cs="Times New Roman"/>
        </w:rPr>
      </w:pPr>
      <w:r w:rsidRPr="003673B5">
        <w:rPr>
          <w:rFonts w:ascii="Times New Roman" w:hAnsi="Times New Roman" w:cs="Times New Roman"/>
        </w:rPr>
        <w:t>Budynek ul. Zielona 13 of : 1 tablica (jedna kondygnacja)</w:t>
      </w:r>
    </w:p>
    <w:p w14:paraId="302462D4" w14:textId="77777777" w:rsidR="00EC2771" w:rsidRPr="003673B5" w:rsidRDefault="00EC2771" w:rsidP="00EC2771">
      <w:pPr>
        <w:pStyle w:val="Akapitzlist"/>
        <w:numPr>
          <w:ilvl w:val="0"/>
          <w:numId w:val="2"/>
        </w:numPr>
        <w:ind w:left="426" w:hanging="426"/>
        <w:rPr>
          <w:rFonts w:ascii="Times New Roman" w:hAnsi="Times New Roman" w:cs="Times New Roman"/>
        </w:rPr>
      </w:pPr>
      <w:r w:rsidRPr="003673B5">
        <w:rPr>
          <w:rFonts w:ascii="Times New Roman" w:hAnsi="Times New Roman" w:cs="Times New Roman"/>
        </w:rPr>
        <w:t>Budynek ul. Chojnowska 2 : 2 tablice (jedna kondygnacja, dwa skrzydła budynku)</w:t>
      </w:r>
    </w:p>
    <w:p w14:paraId="3BEA3669" w14:textId="5860143D" w:rsidR="00E008E0" w:rsidRDefault="00DE1E02" w:rsidP="00E008E0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</w:t>
      </w:r>
      <w:r w:rsidR="00E008E0" w:rsidRPr="00E008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ostawa </w:t>
      </w:r>
      <w:r w:rsidR="009D3B4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i montaż tablic</w:t>
      </w:r>
      <w:r w:rsidR="00E008E0" w:rsidRPr="00E008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tyflograficzn</w:t>
      </w:r>
      <w:r w:rsidR="009D3B4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ych odbędzie się pod wskazane przez Zamawiającego </w:t>
      </w:r>
      <w:r w:rsidR="00EC277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powyżej </w:t>
      </w:r>
      <w:r w:rsidR="009D3B4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adresy. </w:t>
      </w:r>
      <w:r w:rsidR="00E008E0" w:rsidRPr="00E008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 </w:t>
      </w:r>
    </w:p>
    <w:p w14:paraId="4A98EDD5" w14:textId="6B312B89" w:rsidR="00DE1E02" w:rsidRPr="00E008E0" w:rsidRDefault="00DE1E02" w:rsidP="00E008E0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Tablice tyflograficzne </w:t>
      </w:r>
      <w:r w:rsidRPr="00DE1E02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umieszczone mają być na stojakach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 nie przytwierdzane do ścian budynków.</w:t>
      </w:r>
    </w:p>
    <w:p w14:paraId="23363A48" w14:textId="15C24E8F" w:rsidR="00E008E0" w:rsidRPr="00E008E0" w:rsidRDefault="00E008E0" w:rsidP="00EC277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08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Plan </w:t>
      </w:r>
      <w:r w:rsidR="00EC277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ma być </w:t>
      </w:r>
      <w:r w:rsidRPr="00E008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dostępny zarówno dla osób widzących, jak też dla osób niewidomych</w:t>
      </w:r>
      <w:r w:rsidR="00EC277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 w:rsidRPr="00E008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 i </w:t>
      </w:r>
      <w:r w:rsidR="00EC277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</w:t>
      </w:r>
      <w:r w:rsidRPr="00E008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iedowidzących, w technologii łączącej czarny druk,  kontrast,  opisy w języku </w:t>
      </w:r>
      <w:r w:rsidRPr="00446DE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Braille’a,</w:t>
      </w:r>
      <w:r w:rsidRPr="00E008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elementy wypukłe, i dotykowe.</w:t>
      </w:r>
    </w:p>
    <w:p w14:paraId="7266915A" w14:textId="6A0F95E8" w:rsidR="00E008E0" w:rsidRPr="00E008E0" w:rsidRDefault="00E008E0" w:rsidP="00E008E0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08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Informacje </w:t>
      </w:r>
      <w:r w:rsidR="00EC277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mają być </w:t>
      </w:r>
      <w:r w:rsidRPr="00E008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dostarczane drogą wizualną dzięki czytelnej i kontrastowej grafice, drogą dotykową - za pośrednictwem form przestrzennych i opisów brajlowskich.</w:t>
      </w:r>
    </w:p>
    <w:p w14:paraId="0B76BF07" w14:textId="6169AC04" w:rsidR="00EC2771" w:rsidRDefault="00E008E0" w:rsidP="00E008E0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08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 Wykonanie tablic tyflograficznych </w:t>
      </w:r>
      <w:r w:rsidR="00EC277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ma być realizowane </w:t>
      </w:r>
      <w:r w:rsidRPr="00E008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po akceptacji </w:t>
      </w:r>
      <w:r w:rsidR="00446DE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formatu, technologii </w:t>
      </w:r>
      <w:r w:rsidR="00446DE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 xml:space="preserve">i </w:t>
      </w:r>
      <w:r w:rsidRPr="00E008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projektu graficznego przez Zamawiającego.</w:t>
      </w:r>
      <w:r w:rsidR="00EC277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</w:p>
    <w:p w14:paraId="78C8AE4C" w14:textId="5FEA9E19" w:rsidR="00E008E0" w:rsidRPr="00E008E0" w:rsidRDefault="00E008E0" w:rsidP="00E008E0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08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>Na każdym etapie realizacji zadania Wykonawca jest zobowiązany do konsultacji </w:t>
      </w:r>
      <w:r w:rsidR="00EC277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 w:rsidRPr="00E008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 Zamawiającym.</w:t>
      </w:r>
      <w:r w:rsidR="00446DE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 szczególności konsultacji podlegają: format tablicy, </w:t>
      </w:r>
      <w:r w:rsidR="005E7AE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kolorystyka tablicy, o</w:t>
      </w:r>
      <w:r w:rsidR="005E7AEE" w:rsidRPr="00E008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znakowania zawierające nazwy pomieszczeń</w:t>
      </w:r>
      <w:r w:rsidR="005E7AE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45D38355" w14:textId="6AB01894" w:rsidR="00E008E0" w:rsidRPr="00E008E0" w:rsidRDefault="00E008E0" w:rsidP="00E008E0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08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Przed wykonaniem tablic należy przesłać projekt graficzny tablic do osoby odpowiedzialnej ze strony Zamawiającego w celu je</w:t>
      </w:r>
      <w:r w:rsidR="005E7AE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go</w:t>
      </w:r>
      <w:r w:rsidRPr="00E008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akceptacji</w:t>
      </w:r>
      <w:r w:rsidR="005E7AE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7935A9DB" w14:textId="77777777" w:rsidR="00E008E0" w:rsidRPr="00E008E0" w:rsidRDefault="00E008E0" w:rsidP="00E008E0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08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Przedmiot zamówienia musi być nowy, nieużywany, wolny od wad fizycznych i prawnych oraz obciążeń prawami osób trzecich, w I gatunku.</w:t>
      </w:r>
    </w:p>
    <w:p w14:paraId="1AC229BA" w14:textId="2C6A6B59" w:rsidR="00E008E0" w:rsidRPr="00E008E0" w:rsidRDefault="00E008E0" w:rsidP="00E008E0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08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Wraz z dostawą przedmiotu zamówienia Wykonawca dostarczy kartę gwarancyjną produktu.</w:t>
      </w:r>
    </w:p>
    <w:p w14:paraId="25C77F17" w14:textId="77777777" w:rsidR="00E008E0" w:rsidRPr="00E008E0" w:rsidRDefault="00E008E0" w:rsidP="00E008E0">
      <w:pPr>
        <w:shd w:val="clear" w:color="auto" w:fill="FFFFFF"/>
        <w:spacing w:after="100" w:afterAutospacing="1" w:line="240" w:lineRule="auto"/>
        <w:ind w:left="3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08E0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3. Cechy i parametry techniczne produktu</w:t>
      </w:r>
    </w:p>
    <w:p w14:paraId="4FD556DC" w14:textId="60B456AA" w:rsidR="003E7E00" w:rsidRPr="003E7E00" w:rsidRDefault="003E7E00" w:rsidP="003E7E00">
      <w:pPr>
        <w:jc w:val="both"/>
        <w:rPr>
          <w:rFonts w:ascii="Times New Roman" w:hAnsi="Times New Roman" w:cs="Times New Roman"/>
        </w:rPr>
      </w:pPr>
      <w:r w:rsidRPr="003E7E00">
        <w:rPr>
          <w:rFonts w:ascii="Times New Roman" w:hAnsi="Times New Roman" w:cs="Times New Roman"/>
        </w:rPr>
        <w:t xml:space="preserve">a) Materiał – stal nierdzewna oraz </w:t>
      </w:r>
      <w:r w:rsidRPr="00E008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transparentne tworzyw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</w:t>
      </w:r>
      <w:r w:rsidRPr="00E008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sztuczne (np. HIPS, pleksi, PCV) odporne na promieniowanie UV</w:t>
      </w:r>
      <w:r w:rsidRPr="003E7E00">
        <w:rPr>
          <w:rFonts w:ascii="Times New Roman" w:hAnsi="Times New Roman" w:cs="Times New Roman"/>
        </w:rPr>
        <w:t xml:space="preserve">, od spodu naniesiony wydruk kolorowy z informacją dla osób widzących; </w:t>
      </w:r>
    </w:p>
    <w:p w14:paraId="278051F7" w14:textId="4861960E" w:rsidR="00A95AA9" w:rsidRDefault="003E7E00" w:rsidP="00A95AA9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 w:rsidRPr="003E7E00">
        <w:rPr>
          <w:rFonts w:ascii="Times New Roman" w:hAnsi="Times New Roman" w:cs="Times New Roman"/>
        </w:rPr>
        <w:t xml:space="preserve">) </w:t>
      </w:r>
      <w:r w:rsidR="00A95AA9">
        <w:rPr>
          <w:rFonts w:ascii="Times New Roman" w:hAnsi="Times New Roman" w:cs="Times New Roman"/>
        </w:rPr>
        <w:t>f</w:t>
      </w:r>
      <w:r w:rsidRPr="003E7E00">
        <w:rPr>
          <w:rFonts w:ascii="Times New Roman" w:hAnsi="Times New Roman" w:cs="Times New Roman"/>
        </w:rPr>
        <w:t xml:space="preserve">ormat podstawowy A2 z możliwością dopasowania </w:t>
      </w:r>
      <w:r w:rsidR="00326564">
        <w:rPr>
          <w:rFonts w:ascii="Times New Roman" w:hAnsi="Times New Roman" w:cs="Times New Roman"/>
        </w:rPr>
        <w:t xml:space="preserve">(zwiększenia/zmniejszenia) </w:t>
      </w:r>
      <w:r w:rsidRPr="003E7E00">
        <w:rPr>
          <w:rFonts w:ascii="Times New Roman" w:hAnsi="Times New Roman" w:cs="Times New Roman"/>
        </w:rPr>
        <w:t xml:space="preserve">do wielkości </w:t>
      </w:r>
      <w:r w:rsidR="00326564">
        <w:rPr>
          <w:rFonts w:ascii="Times New Roman" w:hAnsi="Times New Roman" w:cs="Times New Roman"/>
        </w:rPr>
        <w:t>kondygnacji</w:t>
      </w:r>
      <w:r w:rsidRPr="003E7E00">
        <w:rPr>
          <w:rFonts w:ascii="Times New Roman" w:hAnsi="Times New Roman" w:cs="Times New Roman"/>
        </w:rPr>
        <w:t xml:space="preserve"> w celu zapewnienia przejrzystości planu</w:t>
      </w:r>
      <w:r w:rsidR="00614FDE">
        <w:rPr>
          <w:rFonts w:ascii="Times New Roman" w:hAnsi="Times New Roman" w:cs="Times New Roman"/>
        </w:rPr>
        <w:t>;</w:t>
      </w:r>
      <w:r w:rsidR="00A95AA9">
        <w:rPr>
          <w:rFonts w:ascii="Times New Roman" w:hAnsi="Times New Roman" w:cs="Times New Roman"/>
        </w:rPr>
        <w:t xml:space="preserve"> </w:t>
      </w:r>
    </w:p>
    <w:p w14:paraId="2F567507" w14:textId="28B3495C" w:rsidR="00A95AA9" w:rsidRPr="00E008E0" w:rsidRDefault="00A95AA9" w:rsidP="00A95AA9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hAnsi="Times New Roman" w:cs="Times New Roman"/>
        </w:rPr>
        <w:t xml:space="preserve">c) </w:t>
      </w:r>
      <w:r w:rsidRPr="00E008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grubość min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imalna</w:t>
      </w:r>
      <w:r w:rsidRPr="00E008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4 mm (grubość powinna zapewniać prawidłowe użytkowanie, bez możliwości wyginania się planszy ),</w:t>
      </w:r>
    </w:p>
    <w:p w14:paraId="20A86AEB" w14:textId="44F7F43F" w:rsidR="003E7E00" w:rsidRPr="003E7E00" w:rsidRDefault="00A95AA9" w:rsidP="003E7E0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="003E7E00" w:rsidRPr="003E7E00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p</w:t>
      </w:r>
      <w:r w:rsidR="003E7E00" w:rsidRPr="003E7E00">
        <w:rPr>
          <w:rFonts w:ascii="Times New Roman" w:hAnsi="Times New Roman" w:cs="Times New Roman"/>
        </w:rPr>
        <w:t>odstawą stworzenia tablic będą rzuty budynków</w:t>
      </w:r>
      <w:r w:rsidR="00614FDE">
        <w:rPr>
          <w:rFonts w:ascii="Times New Roman" w:hAnsi="Times New Roman" w:cs="Times New Roman"/>
        </w:rPr>
        <w:t>, Załączniki nr 2 do 10,</w:t>
      </w:r>
      <w:r w:rsidR="003E7E00" w:rsidRPr="003E7E00">
        <w:rPr>
          <w:rFonts w:ascii="Times New Roman" w:hAnsi="Times New Roman" w:cs="Times New Roman"/>
        </w:rPr>
        <w:t xml:space="preserve"> przesłane w formie skanów w plikach nieedytowalnych PDF. Projekt graficzny leży po stronie wykonawcy, na podstawie uzgodnień dokonanych z Zamawiającym. Po ostatecznej akceptacji Wykonawca przystąpi do realizacji przedmiotu zamówienia. </w:t>
      </w:r>
    </w:p>
    <w:p w14:paraId="781A7BD4" w14:textId="04AE14A0" w:rsidR="003E7E00" w:rsidRPr="003E7E00" w:rsidRDefault="00A95AA9" w:rsidP="003E7E0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</w:t>
      </w:r>
      <w:r w:rsidR="003E7E00" w:rsidRPr="003E7E00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w</w:t>
      </w:r>
      <w:r w:rsidR="003E7E00" w:rsidRPr="003E7E00">
        <w:rPr>
          <w:rFonts w:ascii="Times New Roman" w:hAnsi="Times New Roman" w:cs="Times New Roman"/>
        </w:rPr>
        <w:t xml:space="preserve">arstwowa metoda nanoszenia danych, składająca się z antyrefleksyjnej warstwy górnej oraz z wypukłymi oznaczeniami w języku </w:t>
      </w:r>
      <w:r w:rsidR="00027DB6">
        <w:rPr>
          <w:rFonts w:ascii="Times New Roman" w:hAnsi="Times New Roman" w:cs="Times New Roman"/>
        </w:rPr>
        <w:t>B</w:t>
      </w:r>
      <w:r w:rsidR="003E7E00" w:rsidRPr="003E7E00">
        <w:rPr>
          <w:rFonts w:ascii="Times New Roman" w:hAnsi="Times New Roman" w:cs="Times New Roman"/>
        </w:rPr>
        <w:t xml:space="preserve">rajla oraz kontrastowym drukiem UV na spodniej stronie dla niedowidzących i widomych; </w:t>
      </w:r>
    </w:p>
    <w:p w14:paraId="2B0D78A4" w14:textId="03D9122D" w:rsidR="003E7E00" w:rsidRPr="003E7E00" w:rsidRDefault="00A95AA9" w:rsidP="003E7E0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</w:t>
      </w:r>
      <w:r w:rsidR="003E7E00" w:rsidRPr="003E7E00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i</w:t>
      </w:r>
      <w:r w:rsidR="003E7E00" w:rsidRPr="003E7E00">
        <w:rPr>
          <w:rFonts w:ascii="Times New Roman" w:hAnsi="Times New Roman" w:cs="Times New Roman"/>
        </w:rPr>
        <w:t xml:space="preserve">dentyfikacja wizualna jednolita dla wszystkich planów, na podstawie uzgodnień z </w:t>
      </w:r>
      <w:r w:rsidR="003E7E00">
        <w:rPr>
          <w:rFonts w:ascii="Times New Roman" w:hAnsi="Times New Roman" w:cs="Times New Roman"/>
        </w:rPr>
        <w:t>Z</w:t>
      </w:r>
      <w:r w:rsidR="003E7E00" w:rsidRPr="003E7E00">
        <w:rPr>
          <w:rFonts w:ascii="Times New Roman" w:hAnsi="Times New Roman" w:cs="Times New Roman"/>
        </w:rPr>
        <w:t xml:space="preserve">amawiającym; </w:t>
      </w:r>
    </w:p>
    <w:p w14:paraId="3ED9F289" w14:textId="0AE0D223" w:rsidR="003E7E00" w:rsidRPr="003E7E00" w:rsidRDefault="00A95AA9" w:rsidP="003E7E0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</w:t>
      </w:r>
      <w:r w:rsidR="003E7E00" w:rsidRPr="003E7E00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w</w:t>
      </w:r>
      <w:r w:rsidR="003E7E00" w:rsidRPr="003E7E00">
        <w:rPr>
          <w:rFonts w:ascii="Times New Roman" w:hAnsi="Times New Roman" w:cs="Times New Roman"/>
        </w:rPr>
        <w:t xml:space="preserve">ierzchnia strona ma zawierać informacje w formie wypukłej wykonanej z tworzyw sztucznych; </w:t>
      </w:r>
    </w:p>
    <w:p w14:paraId="4A3A4C22" w14:textId="4E41F367" w:rsidR="003E7E00" w:rsidRPr="003E7E00" w:rsidRDefault="00A95AA9" w:rsidP="003E7E0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</w:t>
      </w:r>
      <w:r w:rsidR="003E7E00" w:rsidRPr="003E7E00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o</w:t>
      </w:r>
      <w:r w:rsidR="003E7E00" w:rsidRPr="003E7E00">
        <w:rPr>
          <w:rFonts w:ascii="Times New Roman" w:hAnsi="Times New Roman" w:cs="Times New Roman"/>
        </w:rPr>
        <w:t xml:space="preserve">pisy w języku </w:t>
      </w:r>
      <w:r w:rsidR="00614FDE">
        <w:rPr>
          <w:rFonts w:ascii="Times New Roman" w:hAnsi="Times New Roman" w:cs="Times New Roman"/>
        </w:rPr>
        <w:t>B</w:t>
      </w:r>
      <w:r w:rsidR="003E7E00" w:rsidRPr="003E7E00">
        <w:rPr>
          <w:rFonts w:ascii="Times New Roman" w:hAnsi="Times New Roman" w:cs="Times New Roman"/>
        </w:rPr>
        <w:t>rajla wykonane czcionką Marburg Medium, rekomendowaną przez Polski Związek Niewidomych, wykonane z transparentnych oraz kolorowych kulek wpuszczonych w powierzchnię tworzywa sztucznego planu, uniemożliwiające ich uszkodzenie, np.: zdrapanie;</w:t>
      </w:r>
    </w:p>
    <w:p w14:paraId="39879070" w14:textId="30DFD9A1" w:rsidR="003E7E00" w:rsidRDefault="00A95AA9" w:rsidP="003E7E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="003E7E00" w:rsidRPr="003E7E00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w</w:t>
      </w:r>
      <w:r w:rsidR="003E7E00" w:rsidRPr="003E7E00">
        <w:rPr>
          <w:rFonts w:ascii="Times New Roman" w:hAnsi="Times New Roman" w:cs="Times New Roman"/>
        </w:rPr>
        <w:t xml:space="preserve">szystkie wierzchnie elementy dotykowe muszą być trwale połączone z warstwą górną uniemożliwiającą ich przesuwanie i uszkodzenia mechaniczne; </w:t>
      </w:r>
    </w:p>
    <w:p w14:paraId="02D18A24" w14:textId="64F1F20D" w:rsidR="0000773E" w:rsidRPr="003E7E00" w:rsidRDefault="00A95AA9" w:rsidP="003E7E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j)</w:t>
      </w:r>
      <w:r w:rsidR="0000773E">
        <w:rPr>
          <w:rFonts w:ascii="Times New Roman" w:hAnsi="Times New Roman" w:cs="Times New Roman"/>
        </w:rPr>
        <w:t xml:space="preserve"> tablice umieszczone na stojakach; koszt tych stojaków powinien być wliczony jako element całości zamówienia;</w:t>
      </w:r>
    </w:p>
    <w:p w14:paraId="20BCFB98" w14:textId="4D64E3F2" w:rsidR="003E7E00" w:rsidRPr="003E7E00" w:rsidRDefault="00A95AA9" w:rsidP="003E7E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</w:t>
      </w:r>
      <w:r w:rsidR="003E7E00" w:rsidRPr="003E7E00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o</w:t>
      </w:r>
      <w:r w:rsidR="003E7E00" w:rsidRPr="003E7E00">
        <w:rPr>
          <w:rFonts w:ascii="Times New Roman" w:hAnsi="Times New Roman" w:cs="Times New Roman"/>
        </w:rPr>
        <w:t>kres gwarancji dla tablic tyflograficznych –</w:t>
      </w:r>
      <w:r>
        <w:rPr>
          <w:rFonts w:ascii="Times New Roman" w:hAnsi="Times New Roman" w:cs="Times New Roman"/>
        </w:rPr>
        <w:t xml:space="preserve"> minimum </w:t>
      </w:r>
      <w:r w:rsidR="00BD580C">
        <w:rPr>
          <w:rFonts w:ascii="Times New Roman" w:hAnsi="Times New Roman" w:cs="Times New Roman"/>
        </w:rPr>
        <w:t>3</w:t>
      </w:r>
      <w:r w:rsidR="003E7E00" w:rsidRPr="003E7E00">
        <w:rPr>
          <w:rFonts w:ascii="Times New Roman" w:hAnsi="Times New Roman" w:cs="Times New Roman"/>
        </w:rPr>
        <w:t xml:space="preserve"> lat</w:t>
      </w:r>
      <w:r w:rsidR="00BD580C">
        <w:rPr>
          <w:rFonts w:ascii="Times New Roman" w:hAnsi="Times New Roman" w:cs="Times New Roman"/>
        </w:rPr>
        <w:t>a</w:t>
      </w:r>
      <w:r w:rsidR="003E7E00" w:rsidRPr="003E7E00">
        <w:rPr>
          <w:rFonts w:ascii="Times New Roman" w:hAnsi="Times New Roman" w:cs="Times New Roman"/>
        </w:rPr>
        <w:t xml:space="preserve">; </w:t>
      </w:r>
    </w:p>
    <w:p w14:paraId="0D0CC712" w14:textId="0CDFA9A7" w:rsidR="003E7E00" w:rsidRPr="003E7E00" w:rsidRDefault="00A95AA9" w:rsidP="003E7E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l</w:t>
      </w:r>
      <w:r w:rsidR="003E7E00" w:rsidRPr="003E7E00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w</w:t>
      </w:r>
      <w:r w:rsidR="003E7E00" w:rsidRPr="003E7E00">
        <w:rPr>
          <w:rFonts w:ascii="Times New Roman" w:hAnsi="Times New Roman" w:cs="Times New Roman"/>
        </w:rPr>
        <w:t>ykonawca osobiście na swój koszt dostarczy i zamontuje we wskazany</w:t>
      </w:r>
      <w:r>
        <w:rPr>
          <w:rFonts w:ascii="Times New Roman" w:hAnsi="Times New Roman" w:cs="Times New Roman"/>
        </w:rPr>
        <w:t>ch</w:t>
      </w:r>
      <w:r w:rsidR="003E7E00" w:rsidRPr="003E7E00">
        <w:rPr>
          <w:rFonts w:ascii="Times New Roman" w:hAnsi="Times New Roman" w:cs="Times New Roman"/>
        </w:rPr>
        <w:t xml:space="preserve"> miejsc</w:t>
      </w:r>
      <w:r>
        <w:rPr>
          <w:rFonts w:ascii="Times New Roman" w:hAnsi="Times New Roman" w:cs="Times New Roman"/>
        </w:rPr>
        <w:t>ach</w:t>
      </w:r>
      <w:r w:rsidR="003E7E00" w:rsidRPr="003E7E00">
        <w:rPr>
          <w:rFonts w:ascii="Times New Roman" w:hAnsi="Times New Roman" w:cs="Times New Roman"/>
        </w:rPr>
        <w:t xml:space="preserve"> tablice tyflograficzne</w:t>
      </w:r>
      <w:r>
        <w:rPr>
          <w:rFonts w:ascii="Times New Roman" w:hAnsi="Times New Roman" w:cs="Times New Roman"/>
        </w:rPr>
        <w:t>.</w:t>
      </w:r>
    </w:p>
    <w:p w14:paraId="1823A578" w14:textId="1CDC179B" w:rsidR="00470EDE" w:rsidRPr="00326F7E" w:rsidRDefault="00470EDE" w:rsidP="00470EDE">
      <w:pPr>
        <w:pStyle w:val="NormalnyWeb"/>
        <w:shd w:val="clear" w:color="auto" w:fill="FFFFFF"/>
        <w:spacing w:before="0" w:beforeAutospacing="0" w:after="0" w:afterAutospacing="0" w:line="336" w:lineRule="atLeast"/>
        <w:rPr>
          <w:color w:val="000000"/>
        </w:rPr>
      </w:pPr>
      <w:r>
        <w:rPr>
          <w:b/>
          <w:bCs/>
        </w:rPr>
        <w:t>4</w:t>
      </w:r>
      <w:r w:rsidRPr="00A95AA9">
        <w:rPr>
          <w:b/>
          <w:bCs/>
        </w:rPr>
        <w:t>. Wymagania dodatkowe</w:t>
      </w:r>
      <w:r>
        <w:rPr>
          <w:b/>
          <w:bCs/>
        </w:rPr>
        <w:t xml:space="preserve">. </w:t>
      </w:r>
      <w:r w:rsidRPr="00326F7E">
        <w:rPr>
          <w:b/>
          <w:bCs/>
          <w:color w:val="000000"/>
        </w:rPr>
        <w:t>Wiedza i doświadczenie</w:t>
      </w:r>
      <w:r>
        <w:rPr>
          <w:b/>
          <w:bCs/>
          <w:color w:val="000000"/>
        </w:rPr>
        <w:t xml:space="preserve"> Wykonawcy.</w:t>
      </w:r>
    </w:p>
    <w:p w14:paraId="3E3DB0A4" w14:textId="2AAAAA56" w:rsidR="003E7E00" w:rsidRPr="00B80051" w:rsidRDefault="00470EDE" w:rsidP="00B8005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80051">
        <w:rPr>
          <w:rFonts w:ascii="Times New Roman" w:hAnsi="Times New Roman" w:cs="Times New Roman"/>
          <w:color w:val="000000"/>
        </w:rPr>
        <w:t xml:space="preserve">Za spełniających ten warunek udziału w postępowaniu Zamawiający uzna tych Wykonawców, którzy wykażą, że w okresie ostatnich trzech lat przed upływem terminu składania ofert, a jeżeli okres prowadzenia działalności jest krótszy - w tym okresie - wykonali należycie co najmniej 3 zamówienia polegające na zaprojektowaniu, wykonaniu oraz montażu tablicy/tablic tyflograficznych dla osób niewidomych i słabowidzących dla jednostek sektora finansów publicznych o wartości </w:t>
      </w:r>
      <w:r w:rsidRPr="00020F84">
        <w:rPr>
          <w:rFonts w:ascii="Times New Roman" w:hAnsi="Times New Roman" w:cs="Times New Roman"/>
          <w:b/>
          <w:bCs/>
          <w:color w:val="000000"/>
        </w:rPr>
        <w:t xml:space="preserve">minimum </w:t>
      </w:r>
      <w:r w:rsidR="00D57467">
        <w:rPr>
          <w:rFonts w:ascii="Times New Roman" w:hAnsi="Times New Roman" w:cs="Times New Roman"/>
          <w:b/>
          <w:bCs/>
          <w:color w:val="000000"/>
        </w:rPr>
        <w:t>10</w:t>
      </w:r>
      <w:r w:rsidR="00326564" w:rsidRPr="00020F84">
        <w:rPr>
          <w:rFonts w:ascii="Times New Roman" w:hAnsi="Times New Roman" w:cs="Times New Roman"/>
          <w:b/>
          <w:bCs/>
          <w:color w:val="000000"/>
        </w:rPr>
        <w:t>.</w:t>
      </w:r>
      <w:r w:rsidRPr="00020F84">
        <w:rPr>
          <w:rFonts w:ascii="Times New Roman" w:hAnsi="Times New Roman" w:cs="Times New Roman"/>
          <w:b/>
          <w:bCs/>
          <w:color w:val="000000"/>
        </w:rPr>
        <w:t>000,00 zł brutto każde</w:t>
      </w:r>
      <w:r w:rsidRPr="00B80051">
        <w:rPr>
          <w:rFonts w:ascii="Times New Roman" w:hAnsi="Times New Roman" w:cs="Times New Roman"/>
          <w:color w:val="000000"/>
        </w:rPr>
        <w:t>. W celu potwierdzenia spełnienia tego warunku Wykonawca winien załączyć do oferty wykaz tych realizacji z podaniem (1) okresu realizacji, (2) przedmiotu zamówienia), (3) zamawiającego, (4) wartości zamówienia, oraz referencje od minimum jednego zamawiającego.</w:t>
      </w:r>
    </w:p>
    <w:p w14:paraId="7B579A24" w14:textId="0197815F" w:rsidR="00E008E0" w:rsidRPr="00E008E0" w:rsidRDefault="00470EDE" w:rsidP="00326564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5</w:t>
      </w:r>
      <w:r w:rsidR="00E008E0" w:rsidRPr="00E008E0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.Warunki płatności</w:t>
      </w:r>
    </w:p>
    <w:p w14:paraId="6AC1490B" w14:textId="645CB59C" w:rsidR="00E008E0" w:rsidRPr="00E008E0" w:rsidRDefault="00E008E0" w:rsidP="00326564">
      <w:pPr>
        <w:shd w:val="clear" w:color="auto" w:fill="FFFFFF"/>
        <w:spacing w:after="240" w:line="240" w:lineRule="auto"/>
        <w:ind w:left="3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08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Wykonawca wystawi fakturę po dostarczeniu przedmiotu zamówienia z terminem płatności nie krótszym niż </w:t>
      </w:r>
      <w:r w:rsidR="00020F8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14</w:t>
      </w:r>
      <w:r w:rsidRPr="00E008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dni od daty  dostarczenia Zamawiającemu faktury VAT.</w:t>
      </w:r>
    </w:p>
    <w:p w14:paraId="141C0F7A" w14:textId="603AD749" w:rsidR="00E008E0" w:rsidRPr="00E008E0" w:rsidRDefault="00470EDE" w:rsidP="00E008E0">
      <w:pPr>
        <w:shd w:val="clear" w:color="auto" w:fill="FFFFFF"/>
        <w:spacing w:after="100" w:afterAutospacing="1" w:line="240" w:lineRule="auto"/>
        <w:ind w:left="3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6</w:t>
      </w:r>
      <w:r w:rsidR="00E008E0" w:rsidRPr="00E008E0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. Termin wykonania zamówienia</w:t>
      </w:r>
    </w:p>
    <w:p w14:paraId="138A850E" w14:textId="763B9CD8" w:rsidR="00E008E0" w:rsidRPr="00E008E0" w:rsidRDefault="00940B5E" w:rsidP="00E008E0">
      <w:pPr>
        <w:shd w:val="clear" w:color="auto" w:fill="FFFFFF"/>
        <w:spacing w:after="100" w:afterAutospacing="1" w:line="240" w:lineRule="auto"/>
        <w:ind w:left="3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14</w:t>
      </w:r>
      <w:r w:rsidR="00E008E0" w:rsidRPr="00E008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dni od dnia wyboru oferty i podpisania umowy, </w:t>
      </w:r>
      <w:r w:rsidR="00E008E0" w:rsidRPr="00020F84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nie dłużej niż do </w:t>
      </w:r>
      <w:r w:rsidR="00326564" w:rsidRPr="00020F84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1</w:t>
      </w:r>
      <w:r w:rsidR="00020F84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0</w:t>
      </w:r>
      <w:r w:rsidR="006931C5" w:rsidRPr="00020F84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.04.</w:t>
      </w:r>
      <w:r w:rsidR="00E008E0" w:rsidRPr="00020F84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202</w:t>
      </w:r>
      <w:r w:rsidR="006931C5" w:rsidRPr="00020F84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6</w:t>
      </w:r>
      <w:r w:rsidR="00E008E0" w:rsidRPr="00020F84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r.</w:t>
      </w:r>
    </w:p>
    <w:p w14:paraId="441F135F" w14:textId="64E7B23A" w:rsidR="00E008E0" w:rsidRPr="00E008E0" w:rsidRDefault="00470EDE" w:rsidP="00E008E0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7</w:t>
      </w:r>
      <w:r w:rsidR="00E008E0" w:rsidRPr="00E008E0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. Miejsce, termin i forma złożenia oferty</w:t>
      </w:r>
    </w:p>
    <w:p w14:paraId="77370092" w14:textId="77777777" w:rsidR="00E008E0" w:rsidRPr="00E008E0" w:rsidRDefault="00E008E0" w:rsidP="00E008E0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08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a)</w:t>
      </w:r>
      <w:r w:rsidRPr="00E008E0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 </w:t>
      </w:r>
      <w:r w:rsidRPr="00E008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ofertę wraz załącznikami   należy sporządzić zgodnie z treścią formularza ofertowego stanowiącego załącznik nr 1</w:t>
      </w:r>
      <w:r w:rsidRPr="00E008E0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 </w:t>
      </w:r>
      <w:r w:rsidRPr="00E008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do zapytania ofertowego,</w:t>
      </w:r>
    </w:p>
    <w:p w14:paraId="141DD1CF" w14:textId="764CDEB5" w:rsidR="00E008E0" w:rsidRPr="008412C9" w:rsidRDefault="00E008E0" w:rsidP="00E008E0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08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b) ofertę należy złożyć w formie </w:t>
      </w:r>
      <w:r w:rsidR="006931C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elektronicznej </w:t>
      </w:r>
      <w:r w:rsidRPr="00E008E0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do dnia </w:t>
      </w:r>
      <w:r w:rsidR="00940B5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2</w:t>
      </w:r>
      <w:r w:rsidR="00532A46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3</w:t>
      </w:r>
      <w:r w:rsidR="006931C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.03.</w:t>
      </w:r>
      <w:r w:rsidRPr="00E008E0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202</w:t>
      </w:r>
      <w:r w:rsidR="006931C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6</w:t>
      </w:r>
      <w:r w:rsidRPr="00E008E0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r. </w:t>
      </w:r>
      <w:r w:rsidR="008412C9" w:rsidRPr="008412C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na </w:t>
      </w:r>
      <w:r w:rsidR="008412C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portalu platformazakupowa.pl </w:t>
      </w:r>
    </w:p>
    <w:p w14:paraId="4BBE7EFD" w14:textId="2F93F14A" w:rsidR="00E008E0" w:rsidRDefault="00470EDE" w:rsidP="00E008E0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40B5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8</w:t>
      </w:r>
      <w:r w:rsidR="00E008E0" w:rsidRPr="00940B5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.</w:t>
      </w:r>
      <w:r w:rsidR="00E008E0" w:rsidRPr="00E008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 </w:t>
      </w:r>
      <w:r w:rsidR="00E008E0" w:rsidRPr="00E008E0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Miejsce, termin otwarcia ofert </w:t>
      </w:r>
      <w:r w:rsidR="00940B5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: </w:t>
      </w:r>
      <w:r w:rsidR="00940B5E" w:rsidRPr="00940B5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Urząd Miasta Legnicy, 2</w:t>
      </w:r>
      <w:r w:rsidR="00532A4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4</w:t>
      </w:r>
      <w:r w:rsidR="00940B5E" w:rsidRPr="00940B5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.03.2026r.</w:t>
      </w:r>
    </w:p>
    <w:p w14:paraId="2E244ED9" w14:textId="795FFABD" w:rsidR="00940B5E" w:rsidRPr="00940B5E" w:rsidRDefault="00940B5E" w:rsidP="00E008E0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40B5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9. Przewidywany termin podpisania umowy: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do 27.03.2026r.</w:t>
      </w:r>
    </w:p>
    <w:p w14:paraId="7F7484F5" w14:textId="69317608" w:rsidR="00E008E0" w:rsidRDefault="00470EDE" w:rsidP="00E008E0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9</w:t>
      </w:r>
      <w:r w:rsidR="00E008E0" w:rsidRPr="00E008E0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. Kryteria oceny ofert</w:t>
      </w:r>
      <w:r w:rsidR="00940B5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: </w:t>
      </w:r>
      <w:r w:rsidR="00E008E0" w:rsidRPr="00E008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Cena – 100 %</w:t>
      </w:r>
    </w:p>
    <w:p w14:paraId="341DA6A3" w14:textId="6E323B5B" w:rsidR="00E008E0" w:rsidRPr="00E008E0" w:rsidRDefault="00470EDE" w:rsidP="00E008E0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10</w:t>
      </w:r>
      <w:r w:rsidR="00E008E0" w:rsidRPr="00E008E0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. Kontakt</w:t>
      </w:r>
    </w:p>
    <w:p w14:paraId="00638E7F" w14:textId="5428BE28" w:rsidR="00E008E0" w:rsidRPr="00E008E0" w:rsidRDefault="00E008E0" w:rsidP="00E008E0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08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celu udzielenia wyjaśnień związanych z przedmiotem zamówienia Zamawiający dopuszcza porozumiewanie się z Wykonawcami drogą elektroniczną lub telefoniczną</w:t>
      </w:r>
      <w:r w:rsidR="008412C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 Osoba do </w:t>
      </w:r>
      <w:r w:rsidRPr="00E008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kontaktu</w:t>
      </w:r>
      <w:r w:rsidR="008412C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="000C699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Robert Lipiec</w:t>
      </w:r>
      <w:r w:rsidR="008412C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, </w:t>
      </w:r>
      <w:r w:rsidRPr="00E008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tel. </w:t>
      </w:r>
      <w:r w:rsidR="000C699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76</w:t>
      </w:r>
      <w:r w:rsidRPr="00E008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 </w:t>
      </w:r>
      <w:r w:rsidR="000C699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72-12-187</w:t>
      </w:r>
      <w:r w:rsidR="008412C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, </w:t>
      </w:r>
      <w:r w:rsidRPr="00E008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e- mail: </w:t>
      </w:r>
      <w:hyperlink r:id="rId6" w:history="1">
        <w:r w:rsidR="008412C9" w:rsidRPr="006C454A">
          <w:rPr>
            <w:rStyle w:val="Hipercze"/>
            <w:rFonts w:ascii="Times New Roman" w:eastAsia="Times New Roman" w:hAnsi="Times New Roman" w:cs="Times New Roman"/>
            <w:kern w:val="0"/>
            <w:lang w:eastAsia="pl-PL"/>
            <w14:ligatures w14:val="none"/>
          </w:rPr>
          <w:t>rlipiec@legnica.eu</w:t>
        </w:r>
      </w:hyperlink>
      <w:r w:rsidR="008412C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</w:p>
    <w:p w14:paraId="69CCF875" w14:textId="1B133CDF" w:rsidR="00E008E0" w:rsidRDefault="00E008E0" w:rsidP="00E008E0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008E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Cena oferty jest ceną ryczałtową (nie ulega zmianie w trakcie realizacji umowy), musi zawierać wszystkie narzuty i podatki oraz zostać podana w formularzu ofertowym w kwocie brutto cyfrowo i słownie. W związku z tym, że cena ofertowa powinna uwzględniać wszystkie koszty jakie będzie zobowiązany ponieść Wykonawca w celu rzetelnego wykonania przedmiotu zamówienia, ewentualne skutki błędów w wyliczeniu ceny wykonania zamówienia, wynikające z nieuwzględnienia okoliczności cenotwórczych obciążać będą Wykonawcę. </w:t>
      </w:r>
    </w:p>
    <w:sectPr w:rsidR="00E008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CB56BC"/>
    <w:multiLevelType w:val="multilevel"/>
    <w:tmpl w:val="45ECE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0EB41B8"/>
    <w:multiLevelType w:val="hybridMultilevel"/>
    <w:tmpl w:val="087A92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3A1F7B"/>
    <w:multiLevelType w:val="multilevel"/>
    <w:tmpl w:val="B5088B4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23412679">
    <w:abstractNumId w:val="2"/>
  </w:num>
  <w:num w:numId="2" w16cid:durableId="1009798899">
    <w:abstractNumId w:val="1"/>
  </w:num>
  <w:num w:numId="3" w16cid:durableId="5499205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573"/>
    <w:rsid w:val="0000773E"/>
    <w:rsid w:val="00020F84"/>
    <w:rsid w:val="00027DB6"/>
    <w:rsid w:val="00061356"/>
    <w:rsid w:val="000C6991"/>
    <w:rsid w:val="001F05DA"/>
    <w:rsid w:val="002A3450"/>
    <w:rsid w:val="00326564"/>
    <w:rsid w:val="00326F7E"/>
    <w:rsid w:val="00340D3D"/>
    <w:rsid w:val="003E0DC2"/>
    <w:rsid w:val="003E7E00"/>
    <w:rsid w:val="00446DE6"/>
    <w:rsid w:val="00470EDE"/>
    <w:rsid w:val="00525F2C"/>
    <w:rsid w:val="00527B6B"/>
    <w:rsid w:val="00532A46"/>
    <w:rsid w:val="005E7AEE"/>
    <w:rsid w:val="00614FDE"/>
    <w:rsid w:val="00625643"/>
    <w:rsid w:val="006931C5"/>
    <w:rsid w:val="00744107"/>
    <w:rsid w:val="008412C9"/>
    <w:rsid w:val="00881AC7"/>
    <w:rsid w:val="008A6284"/>
    <w:rsid w:val="00940B5E"/>
    <w:rsid w:val="009D3B4D"/>
    <w:rsid w:val="00A50BA4"/>
    <w:rsid w:val="00A73D08"/>
    <w:rsid w:val="00A95AA9"/>
    <w:rsid w:val="00B55F2E"/>
    <w:rsid w:val="00B80051"/>
    <w:rsid w:val="00BC1573"/>
    <w:rsid w:val="00BD580C"/>
    <w:rsid w:val="00BE6F4D"/>
    <w:rsid w:val="00CE614C"/>
    <w:rsid w:val="00D57467"/>
    <w:rsid w:val="00DE1E02"/>
    <w:rsid w:val="00E008E0"/>
    <w:rsid w:val="00EC2771"/>
    <w:rsid w:val="00F40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DCEA6"/>
  <w15:chartTrackingRefBased/>
  <w15:docId w15:val="{8730375E-CD67-448B-97FB-1FA75EAB0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C15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C15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C157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C15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C157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C15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C15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C15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C15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C157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C157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C157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C157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C157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C157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C157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C157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C157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C15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C15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C15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C15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C15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C157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C157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C157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C157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C157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C1573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8412C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412C9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326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lipiec@legnica.e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905</Words>
  <Characters>5430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Lipiec</dc:creator>
  <cp:keywords/>
  <dc:description/>
  <cp:lastModifiedBy>Beata Januszkiewicz</cp:lastModifiedBy>
  <cp:revision>2</cp:revision>
  <dcterms:created xsi:type="dcterms:W3CDTF">2026-03-17T11:10:00Z</dcterms:created>
  <dcterms:modified xsi:type="dcterms:W3CDTF">2026-03-17T11:10:00Z</dcterms:modified>
</cp:coreProperties>
</file>